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CC09A8" w14:textId="3BE6A553" w:rsidR="00437358" w:rsidRDefault="00437358" w:rsidP="00437358">
      <w:pPr>
        <w:jc w:val="center"/>
        <w:rPr>
          <w:rFonts w:ascii="Times New Roman" w:hAnsi="Times New Roman" w:cs="Times New Roman"/>
          <w:b/>
          <w:color w:val="162C40"/>
          <w:sz w:val="24"/>
          <w:szCs w:val="24"/>
        </w:rPr>
      </w:pPr>
      <w:r w:rsidRPr="00B41FC7">
        <w:rPr>
          <w:rFonts w:ascii="Times New Roman" w:hAnsi="Times New Roman" w:cs="Times New Roman"/>
          <w:b/>
          <w:sz w:val="24"/>
          <w:szCs w:val="24"/>
        </w:rPr>
        <w:t>C</w:t>
      </w:r>
      <w:r>
        <w:rPr>
          <w:rFonts w:ascii="Times New Roman" w:hAnsi="Times New Roman" w:cs="Times New Roman"/>
          <w:b/>
          <w:sz w:val="24"/>
          <w:szCs w:val="24"/>
        </w:rPr>
        <w:t>IVIL RIGHTS ADDRESSING</w:t>
      </w:r>
      <w:r w:rsidRPr="00B41FC7">
        <w:rPr>
          <w:rFonts w:ascii="Times New Roman" w:hAnsi="Times New Roman" w:cs="Times New Roman"/>
          <w:b/>
          <w:sz w:val="24"/>
          <w:szCs w:val="24"/>
        </w:rPr>
        <w:t xml:space="preserve"> ADA P</w:t>
      </w:r>
      <w:r>
        <w:rPr>
          <w:rFonts w:ascii="Times New Roman" w:hAnsi="Times New Roman" w:cs="Times New Roman"/>
          <w:b/>
          <w:sz w:val="24"/>
          <w:szCs w:val="24"/>
        </w:rPr>
        <w:t>OLICY</w:t>
      </w:r>
    </w:p>
    <w:p w14:paraId="776A164E" w14:textId="77777777" w:rsidR="00437358" w:rsidRDefault="00437358" w:rsidP="0028607E">
      <w:pPr>
        <w:jc w:val="right"/>
        <w:rPr>
          <w:rFonts w:ascii="Times New Roman" w:hAnsi="Times New Roman" w:cs="Times New Roman"/>
          <w:b/>
          <w:color w:val="162C40"/>
          <w:sz w:val="24"/>
          <w:szCs w:val="24"/>
        </w:rPr>
      </w:pPr>
    </w:p>
    <w:p w14:paraId="22432456" w14:textId="04EAD725" w:rsidR="0028607E" w:rsidRPr="00B000D6" w:rsidRDefault="0028607E" w:rsidP="0028607E">
      <w:pPr>
        <w:jc w:val="right"/>
        <w:rPr>
          <w:rFonts w:ascii="Times New Roman" w:hAnsi="Times New Roman" w:cs="Times New Roman"/>
          <w:sz w:val="24"/>
          <w:szCs w:val="24"/>
        </w:rPr>
      </w:pPr>
      <w:r w:rsidRPr="002123F6">
        <w:rPr>
          <w:rFonts w:ascii="Times New Roman" w:hAnsi="Times New Roman" w:cs="Times New Roman"/>
          <w:b/>
          <w:color w:val="162C40"/>
          <w:sz w:val="24"/>
          <w:szCs w:val="24"/>
        </w:rPr>
        <w:t>Issue Date</w:t>
      </w:r>
      <w:r w:rsidRPr="00B000D6">
        <w:rPr>
          <w:rFonts w:ascii="Times New Roman" w:hAnsi="Times New Roman" w:cs="Times New Roman"/>
          <w:sz w:val="24"/>
          <w:szCs w:val="24"/>
        </w:rPr>
        <w:t xml:space="preserve">: </w:t>
      </w:r>
      <w:r w:rsidR="00437358">
        <w:rPr>
          <w:rFonts w:ascii="Times New Roman" w:hAnsi="Times New Roman" w:cs="Times New Roman"/>
          <w:sz w:val="24"/>
          <w:szCs w:val="24"/>
        </w:rPr>
        <w:t>September 2017</w:t>
      </w:r>
    </w:p>
    <w:p w14:paraId="66E57344" w14:textId="33754F07" w:rsidR="00A5660C" w:rsidRPr="00B000D6" w:rsidRDefault="00A5660C" w:rsidP="0028607E">
      <w:pPr>
        <w:jc w:val="right"/>
        <w:rPr>
          <w:rFonts w:ascii="Times New Roman" w:hAnsi="Times New Roman" w:cs="Times New Roman"/>
          <w:sz w:val="24"/>
          <w:szCs w:val="24"/>
        </w:rPr>
      </w:pPr>
      <w:r w:rsidRPr="002123F6">
        <w:rPr>
          <w:rFonts w:ascii="Times New Roman" w:hAnsi="Times New Roman" w:cs="Times New Roman"/>
          <w:b/>
          <w:color w:val="162C40"/>
          <w:sz w:val="24"/>
          <w:szCs w:val="24"/>
        </w:rPr>
        <w:t>Revised Date</w:t>
      </w:r>
      <w:r w:rsidRPr="00B000D6">
        <w:rPr>
          <w:rFonts w:ascii="Times New Roman" w:hAnsi="Times New Roman" w:cs="Times New Roman"/>
          <w:sz w:val="24"/>
          <w:szCs w:val="24"/>
        </w:rPr>
        <w:t xml:space="preserve">: </w:t>
      </w:r>
      <w:r w:rsidR="000605EF">
        <w:rPr>
          <w:rFonts w:ascii="Times New Roman" w:hAnsi="Times New Roman" w:cs="Times New Roman"/>
          <w:sz w:val="24"/>
          <w:szCs w:val="24"/>
        </w:rPr>
        <w:t>March 16, 2020</w:t>
      </w:r>
    </w:p>
    <w:p w14:paraId="055ADA50" w14:textId="7A733BD5" w:rsidR="00A5660C" w:rsidRPr="00F80F9C" w:rsidRDefault="00A5660C" w:rsidP="00A5660C">
      <w:pPr>
        <w:rPr>
          <w:rFonts w:ascii="Times New Roman" w:hAnsi="Times New Roman" w:cs="Times New Roman"/>
          <w:sz w:val="24"/>
          <w:szCs w:val="24"/>
        </w:rPr>
      </w:pPr>
      <w:r w:rsidRPr="00F80F9C">
        <w:rPr>
          <w:rFonts w:ascii="Times New Roman" w:hAnsi="Times New Roman" w:cs="Times New Roman"/>
          <w:b/>
          <w:color w:val="162C40"/>
          <w:sz w:val="24"/>
          <w:szCs w:val="24"/>
        </w:rPr>
        <w:t>Purpose</w:t>
      </w:r>
      <w:r w:rsidRPr="00F80F9C">
        <w:rPr>
          <w:rFonts w:ascii="Times New Roman" w:hAnsi="Times New Roman" w:cs="Times New Roman"/>
          <w:sz w:val="24"/>
          <w:szCs w:val="24"/>
        </w:rPr>
        <w:t>:</w:t>
      </w:r>
    </w:p>
    <w:p w14:paraId="70463953" w14:textId="77777777" w:rsidR="00437358" w:rsidRPr="00437358" w:rsidRDefault="00437358" w:rsidP="00437358">
      <w:pPr>
        <w:spacing w:after="0" w:line="240" w:lineRule="auto"/>
        <w:rPr>
          <w:rFonts w:ascii="Times New Roman" w:eastAsia="Calibri" w:hAnsi="Times New Roman" w:cs="Times New Roman"/>
          <w:sz w:val="24"/>
          <w:szCs w:val="24"/>
        </w:rPr>
      </w:pPr>
      <w:bookmarkStart w:id="0" w:name="_Hlk28080534"/>
      <w:r w:rsidRPr="00437358">
        <w:rPr>
          <w:rFonts w:ascii="Times New Roman" w:eastAsia="Calibri" w:hAnsi="Times New Roman" w:cs="Times New Roman"/>
          <w:sz w:val="24"/>
          <w:szCs w:val="24"/>
        </w:rPr>
        <w:t>To provide a consistent plan to ensure compliance with Civil Rights disability ADA requirements per FNS -113 Section IX.</w:t>
      </w:r>
    </w:p>
    <w:p w14:paraId="2315A6AB" w14:textId="77777777" w:rsidR="00F80F9C" w:rsidRPr="00F80F9C" w:rsidRDefault="00F80F9C" w:rsidP="005D7B68">
      <w:pPr>
        <w:spacing w:after="0"/>
        <w:ind w:firstLine="720"/>
        <w:rPr>
          <w:rFonts w:ascii="Times New Roman" w:hAnsi="Times New Roman" w:cs="Times New Roman"/>
          <w:sz w:val="24"/>
          <w:szCs w:val="24"/>
        </w:rPr>
      </w:pPr>
    </w:p>
    <w:bookmarkEnd w:id="0"/>
    <w:p w14:paraId="7C8E7B9B" w14:textId="77777777" w:rsidR="00B000D6" w:rsidRPr="00B000D6" w:rsidRDefault="00B000D6" w:rsidP="00F80F9C">
      <w:pPr>
        <w:spacing w:after="0"/>
        <w:rPr>
          <w:rFonts w:ascii="Times New Roman" w:hAnsi="Times New Roman" w:cs="Times New Roman"/>
          <w:sz w:val="24"/>
          <w:szCs w:val="24"/>
        </w:rPr>
      </w:pPr>
    </w:p>
    <w:p w14:paraId="65E07BC8" w14:textId="332EB2A5" w:rsidR="00A5660C" w:rsidRPr="00B000D6" w:rsidRDefault="00A5660C" w:rsidP="00A5660C">
      <w:pPr>
        <w:rPr>
          <w:rFonts w:ascii="Times New Roman" w:hAnsi="Times New Roman" w:cs="Times New Roman"/>
          <w:sz w:val="24"/>
          <w:szCs w:val="24"/>
        </w:rPr>
      </w:pPr>
      <w:r w:rsidRPr="002123F6">
        <w:rPr>
          <w:rFonts w:ascii="Times New Roman" w:hAnsi="Times New Roman" w:cs="Times New Roman"/>
          <w:b/>
          <w:color w:val="162C40"/>
          <w:sz w:val="24"/>
          <w:szCs w:val="24"/>
        </w:rPr>
        <w:t>Scope</w:t>
      </w:r>
      <w:r w:rsidRPr="00B000D6">
        <w:rPr>
          <w:rFonts w:ascii="Times New Roman" w:hAnsi="Times New Roman" w:cs="Times New Roman"/>
          <w:sz w:val="24"/>
          <w:szCs w:val="24"/>
        </w:rPr>
        <w:t>:</w:t>
      </w:r>
    </w:p>
    <w:p w14:paraId="7A863D4C" w14:textId="57C75132" w:rsidR="00812395" w:rsidRPr="00F80F9C" w:rsidRDefault="00812395" w:rsidP="00437358">
      <w:pPr>
        <w:spacing w:after="0"/>
        <w:ind w:firstLine="720"/>
        <w:rPr>
          <w:rFonts w:ascii="Times New Roman" w:hAnsi="Times New Roman" w:cs="Times New Roman"/>
          <w:sz w:val="24"/>
          <w:szCs w:val="24"/>
        </w:rPr>
      </w:pPr>
    </w:p>
    <w:p w14:paraId="0AEA74D7" w14:textId="77777777" w:rsidR="00812395" w:rsidRPr="00F80F9C" w:rsidRDefault="00812395" w:rsidP="00812395">
      <w:pPr>
        <w:spacing w:after="0"/>
        <w:ind w:firstLine="720"/>
        <w:rPr>
          <w:rFonts w:ascii="Times New Roman" w:hAnsi="Times New Roman" w:cs="Times New Roman"/>
          <w:sz w:val="24"/>
          <w:szCs w:val="24"/>
        </w:rPr>
      </w:pPr>
    </w:p>
    <w:p w14:paraId="3DB5AFF4" w14:textId="008D9C3A" w:rsidR="00A5660C" w:rsidRPr="00B000D6" w:rsidRDefault="00A5660C" w:rsidP="00A5660C">
      <w:pPr>
        <w:rPr>
          <w:rFonts w:ascii="Times New Roman" w:hAnsi="Times New Roman" w:cs="Times New Roman"/>
          <w:sz w:val="24"/>
          <w:szCs w:val="24"/>
        </w:rPr>
      </w:pPr>
      <w:r w:rsidRPr="002123F6">
        <w:rPr>
          <w:rFonts w:ascii="Times New Roman" w:hAnsi="Times New Roman" w:cs="Times New Roman"/>
          <w:b/>
          <w:color w:val="162C40"/>
          <w:sz w:val="24"/>
          <w:szCs w:val="24"/>
        </w:rPr>
        <w:t>Policy Statement</w:t>
      </w:r>
      <w:r w:rsidRPr="00B000D6">
        <w:rPr>
          <w:rFonts w:ascii="Times New Roman" w:hAnsi="Times New Roman" w:cs="Times New Roman"/>
          <w:sz w:val="24"/>
          <w:szCs w:val="24"/>
        </w:rPr>
        <w:t>:</w:t>
      </w:r>
    </w:p>
    <w:p w14:paraId="04CDE3E9" w14:textId="25FD1540" w:rsidR="00812395" w:rsidRPr="00F062C4" w:rsidRDefault="00F062C4" w:rsidP="00F062C4">
      <w:pPr>
        <w:spacing w:after="0" w:line="240" w:lineRule="auto"/>
        <w:rPr>
          <w:rFonts w:ascii="Times New Roman" w:eastAsia="Calibri" w:hAnsi="Times New Roman" w:cs="Times New Roman"/>
          <w:sz w:val="24"/>
          <w:szCs w:val="24"/>
        </w:rPr>
      </w:pPr>
      <w:r w:rsidRPr="00437358">
        <w:rPr>
          <w:rFonts w:ascii="Times New Roman" w:eastAsia="Calibri" w:hAnsi="Times New Roman" w:cs="Times New Roman"/>
          <w:sz w:val="24"/>
          <w:szCs w:val="24"/>
        </w:rPr>
        <w:t xml:space="preserve">The Americans with Disabilities Act (ADA) will be addressed at the local level by School Board. This will be shared yearly with local food service staff.  The Department will be review school construction and renovation projects funded with state funds.  During Child Nutrition trainings ADA guidance will be included for Food Service.   </w:t>
      </w:r>
    </w:p>
    <w:p w14:paraId="69AD150B" w14:textId="77777777" w:rsidR="00812395" w:rsidRPr="00F80F9C" w:rsidRDefault="00812395" w:rsidP="00812395">
      <w:pPr>
        <w:spacing w:after="0"/>
        <w:ind w:firstLine="720"/>
        <w:rPr>
          <w:rFonts w:ascii="Times New Roman" w:hAnsi="Times New Roman" w:cs="Times New Roman"/>
          <w:sz w:val="24"/>
          <w:szCs w:val="24"/>
        </w:rPr>
      </w:pPr>
    </w:p>
    <w:p w14:paraId="032C94E5" w14:textId="5853F364" w:rsidR="00A5660C" w:rsidRPr="00B000D6" w:rsidRDefault="004D2B83" w:rsidP="00A5660C">
      <w:pPr>
        <w:rPr>
          <w:rFonts w:ascii="Times New Roman" w:hAnsi="Times New Roman" w:cs="Times New Roman"/>
          <w:sz w:val="24"/>
          <w:szCs w:val="24"/>
        </w:rPr>
      </w:pPr>
      <w:r w:rsidRPr="002123F6">
        <w:rPr>
          <w:rFonts w:ascii="Times New Roman" w:hAnsi="Times New Roman" w:cs="Times New Roman"/>
          <w:b/>
          <w:color w:val="162C40"/>
          <w:sz w:val="24"/>
          <w:szCs w:val="24"/>
        </w:rPr>
        <w:t>Statute</w:t>
      </w:r>
      <w:r w:rsidR="00365A8C">
        <w:rPr>
          <w:rFonts w:ascii="Times New Roman" w:hAnsi="Times New Roman" w:cs="Times New Roman"/>
          <w:b/>
          <w:color w:val="162C40"/>
          <w:sz w:val="24"/>
          <w:szCs w:val="24"/>
        </w:rPr>
        <w:t xml:space="preserve">s, Rules or </w:t>
      </w:r>
      <w:r w:rsidRPr="002123F6">
        <w:rPr>
          <w:rFonts w:ascii="Times New Roman" w:hAnsi="Times New Roman" w:cs="Times New Roman"/>
          <w:b/>
          <w:color w:val="162C40"/>
          <w:sz w:val="24"/>
          <w:szCs w:val="24"/>
        </w:rPr>
        <w:t>Reference</w:t>
      </w:r>
      <w:r w:rsidR="00365A8C">
        <w:rPr>
          <w:rFonts w:ascii="Times New Roman" w:hAnsi="Times New Roman" w:cs="Times New Roman"/>
          <w:b/>
          <w:color w:val="162C40"/>
          <w:sz w:val="24"/>
          <w:szCs w:val="24"/>
        </w:rPr>
        <w:t>s</w:t>
      </w:r>
      <w:r w:rsidRPr="00B000D6">
        <w:rPr>
          <w:rFonts w:ascii="Times New Roman" w:hAnsi="Times New Roman" w:cs="Times New Roman"/>
          <w:sz w:val="24"/>
          <w:szCs w:val="24"/>
        </w:rPr>
        <w:t>:</w:t>
      </w:r>
    </w:p>
    <w:p w14:paraId="4218A70B" w14:textId="77777777" w:rsidR="00437358" w:rsidRDefault="00437358" w:rsidP="00437358">
      <w:pPr>
        <w:pStyle w:val="ListParagraph"/>
        <w:spacing w:after="0" w:line="240" w:lineRule="auto"/>
        <w:ind w:left="0"/>
        <w:rPr>
          <w:rFonts w:ascii="Times New Roman" w:hAnsi="Times New Roman" w:cs="Times New Roman"/>
          <w:sz w:val="24"/>
          <w:szCs w:val="24"/>
        </w:rPr>
      </w:pPr>
      <w:r w:rsidRPr="00B41FC7">
        <w:rPr>
          <w:rFonts w:ascii="Times New Roman" w:hAnsi="Times New Roman" w:cs="Times New Roman"/>
          <w:sz w:val="24"/>
          <w:szCs w:val="24"/>
        </w:rPr>
        <w:t>Reference USDA FNS -113 Section IX, DOE policy</w:t>
      </w:r>
      <w:r>
        <w:rPr>
          <w:rFonts w:ascii="Times New Roman" w:hAnsi="Times New Roman" w:cs="Times New Roman"/>
          <w:sz w:val="24"/>
          <w:szCs w:val="24"/>
        </w:rPr>
        <w:t xml:space="preserve">  </w:t>
      </w:r>
    </w:p>
    <w:p w14:paraId="50EF47DC" w14:textId="28D9BE9D" w:rsidR="00812395" w:rsidRDefault="00812395" w:rsidP="00812395">
      <w:pPr>
        <w:spacing w:after="0"/>
        <w:ind w:firstLine="720"/>
        <w:rPr>
          <w:rFonts w:ascii="Times New Roman" w:hAnsi="Times New Roman" w:cs="Times New Roman"/>
          <w:sz w:val="24"/>
          <w:szCs w:val="24"/>
        </w:rPr>
      </w:pPr>
    </w:p>
    <w:p w14:paraId="44725497" w14:textId="77777777" w:rsidR="00C91C17" w:rsidRPr="00F80F9C" w:rsidRDefault="00C91C17" w:rsidP="00812395">
      <w:pPr>
        <w:spacing w:after="0"/>
        <w:ind w:firstLine="720"/>
        <w:rPr>
          <w:rFonts w:ascii="Times New Roman" w:hAnsi="Times New Roman" w:cs="Times New Roman"/>
          <w:sz w:val="24"/>
          <w:szCs w:val="24"/>
        </w:rPr>
      </w:pPr>
    </w:p>
    <w:p w14:paraId="546F59B6" w14:textId="4C9FF3D2" w:rsidR="004D2B83" w:rsidRPr="00B000D6" w:rsidRDefault="004D2B83" w:rsidP="00A5660C">
      <w:pPr>
        <w:rPr>
          <w:rFonts w:ascii="Times New Roman" w:hAnsi="Times New Roman" w:cs="Times New Roman"/>
          <w:sz w:val="24"/>
          <w:szCs w:val="24"/>
        </w:rPr>
      </w:pPr>
      <w:r w:rsidRPr="002123F6">
        <w:rPr>
          <w:rFonts w:ascii="Times New Roman" w:hAnsi="Times New Roman" w:cs="Times New Roman"/>
          <w:b/>
          <w:color w:val="162C40"/>
          <w:sz w:val="24"/>
          <w:szCs w:val="24"/>
        </w:rPr>
        <w:t>Definitions</w:t>
      </w:r>
      <w:r w:rsidRPr="00B000D6">
        <w:rPr>
          <w:rFonts w:ascii="Times New Roman" w:hAnsi="Times New Roman" w:cs="Times New Roman"/>
          <w:sz w:val="24"/>
          <w:szCs w:val="24"/>
        </w:rPr>
        <w:t>:</w:t>
      </w:r>
    </w:p>
    <w:p w14:paraId="68498E7A" w14:textId="77777777" w:rsidR="0097473E" w:rsidRPr="0097473E" w:rsidRDefault="0097473E" w:rsidP="006A0F67">
      <w:pPr>
        <w:spacing w:after="0" w:line="240" w:lineRule="auto"/>
        <w:rPr>
          <w:rFonts w:ascii="Times New Roman" w:eastAsiaTheme="minorEastAsia" w:hAnsi="Times New Roman" w:cs="Times New Roman"/>
          <w:i/>
          <w:sz w:val="24"/>
          <w:szCs w:val="24"/>
        </w:rPr>
      </w:pPr>
      <w:bookmarkStart w:id="1" w:name="_GoBack"/>
      <w:r w:rsidRPr="0097473E">
        <w:rPr>
          <w:rFonts w:ascii="Times New Roman" w:eastAsiaTheme="minorEastAsia" w:hAnsi="Times New Roman" w:cs="Times New Roman"/>
          <w:b/>
          <w:sz w:val="24"/>
          <w:szCs w:val="24"/>
        </w:rPr>
        <w:t xml:space="preserve">Civil rights </w:t>
      </w:r>
      <w:proofErr w:type="gramStart"/>
      <w:r w:rsidRPr="0097473E">
        <w:rPr>
          <w:rFonts w:ascii="Times New Roman" w:eastAsiaTheme="minorEastAsia" w:hAnsi="Times New Roman" w:cs="Times New Roman"/>
          <w:sz w:val="24"/>
          <w:szCs w:val="24"/>
        </w:rPr>
        <w:t>means</w:t>
      </w:r>
      <w:proofErr w:type="gramEnd"/>
      <w:r w:rsidRPr="0097473E">
        <w:rPr>
          <w:rFonts w:ascii="Times New Roman" w:eastAsiaTheme="minorEastAsia" w:hAnsi="Times New Roman" w:cs="Times New Roman"/>
          <w:sz w:val="24"/>
          <w:szCs w:val="24"/>
        </w:rPr>
        <w:t xml:space="preserve"> no child shall be denied benefits or be otherwise discriminated against because of race, color, national origin, age, sex, or disability.  SAs and SFAs must comply with Title VI of the Civil Rights Act of 1964; Title IX of the Education Amendments of 1972; section 504 of the Rehabilitation Act of 1973; the Age Discrimination Act of 1975; 7 CFR 15, 15a, and 15b; and FNS Instruction 113-1, </w:t>
      </w:r>
      <w:r w:rsidRPr="0097473E">
        <w:rPr>
          <w:rFonts w:ascii="Times New Roman" w:eastAsiaTheme="minorEastAsia" w:hAnsi="Times New Roman" w:cs="Times New Roman"/>
          <w:i/>
          <w:sz w:val="24"/>
          <w:szCs w:val="24"/>
        </w:rPr>
        <w:t>Civil Rights Compliance and Enforcement – Nutrition Programs and Activities.</w:t>
      </w:r>
    </w:p>
    <w:p w14:paraId="6641FA97" w14:textId="77777777" w:rsidR="00812395" w:rsidRPr="00F80F9C" w:rsidRDefault="00812395" w:rsidP="006A0F67">
      <w:pPr>
        <w:spacing w:after="0" w:line="240" w:lineRule="auto"/>
        <w:ind w:firstLine="720"/>
        <w:rPr>
          <w:rFonts w:ascii="Times New Roman" w:hAnsi="Times New Roman" w:cs="Times New Roman"/>
          <w:sz w:val="24"/>
          <w:szCs w:val="24"/>
        </w:rPr>
      </w:pPr>
    </w:p>
    <w:p w14:paraId="0C375431" w14:textId="77777777" w:rsidR="00812395" w:rsidRPr="00F80F9C" w:rsidRDefault="00812395" w:rsidP="006A0F67">
      <w:pPr>
        <w:spacing w:after="0" w:line="240" w:lineRule="auto"/>
        <w:ind w:firstLine="720"/>
        <w:rPr>
          <w:rFonts w:ascii="Times New Roman" w:hAnsi="Times New Roman" w:cs="Times New Roman"/>
          <w:sz w:val="24"/>
          <w:szCs w:val="24"/>
        </w:rPr>
      </w:pPr>
    </w:p>
    <w:bookmarkEnd w:id="1"/>
    <w:p w14:paraId="16005D84" w14:textId="1A26863E" w:rsidR="004D2B83" w:rsidRPr="00B000D6" w:rsidRDefault="00A61D40" w:rsidP="00A5660C">
      <w:pPr>
        <w:rPr>
          <w:rFonts w:ascii="Times New Roman" w:hAnsi="Times New Roman" w:cs="Times New Roman"/>
          <w:sz w:val="24"/>
          <w:szCs w:val="24"/>
        </w:rPr>
      </w:pPr>
      <w:r w:rsidRPr="002123F6">
        <w:rPr>
          <w:rFonts w:ascii="Times New Roman" w:hAnsi="Times New Roman" w:cs="Times New Roman"/>
          <w:b/>
          <w:color w:val="162C40"/>
          <w:sz w:val="24"/>
          <w:szCs w:val="24"/>
        </w:rPr>
        <w:t>Responsibilities</w:t>
      </w:r>
      <w:r w:rsidRPr="00B000D6">
        <w:rPr>
          <w:rFonts w:ascii="Times New Roman" w:hAnsi="Times New Roman" w:cs="Times New Roman"/>
          <w:sz w:val="24"/>
          <w:szCs w:val="24"/>
        </w:rPr>
        <w:t>:</w:t>
      </w:r>
    </w:p>
    <w:p w14:paraId="6FAA5721" w14:textId="45C7105A" w:rsidR="00812395" w:rsidRPr="00F80F9C" w:rsidRDefault="00F062C4" w:rsidP="00812395">
      <w:pPr>
        <w:spacing w:after="0"/>
        <w:ind w:firstLine="720"/>
        <w:rPr>
          <w:rFonts w:ascii="Times New Roman" w:hAnsi="Times New Roman" w:cs="Times New Roman"/>
          <w:sz w:val="24"/>
          <w:szCs w:val="24"/>
        </w:rPr>
      </w:pPr>
      <w:r>
        <w:rPr>
          <w:rFonts w:ascii="Times New Roman" w:hAnsi="Times New Roman" w:cs="Times New Roman"/>
          <w:sz w:val="24"/>
          <w:szCs w:val="24"/>
        </w:rPr>
        <w:t>State Agency</w:t>
      </w:r>
    </w:p>
    <w:p w14:paraId="74DD7A75" w14:textId="77777777" w:rsidR="00812395" w:rsidRPr="00F80F9C" w:rsidRDefault="00812395" w:rsidP="00812395">
      <w:pPr>
        <w:spacing w:after="0"/>
        <w:ind w:firstLine="720"/>
        <w:rPr>
          <w:rFonts w:ascii="Times New Roman" w:hAnsi="Times New Roman" w:cs="Times New Roman"/>
          <w:sz w:val="24"/>
          <w:szCs w:val="24"/>
        </w:rPr>
      </w:pPr>
    </w:p>
    <w:p w14:paraId="1CE935FE" w14:textId="2A751BF5" w:rsidR="00A61D40" w:rsidRPr="00B000D6" w:rsidRDefault="00A61D40" w:rsidP="00A5660C">
      <w:pPr>
        <w:rPr>
          <w:rFonts w:ascii="Times New Roman" w:hAnsi="Times New Roman" w:cs="Times New Roman"/>
          <w:sz w:val="24"/>
          <w:szCs w:val="24"/>
        </w:rPr>
      </w:pPr>
      <w:r w:rsidRPr="002123F6">
        <w:rPr>
          <w:rFonts w:ascii="Times New Roman" w:hAnsi="Times New Roman" w:cs="Times New Roman"/>
          <w:b/>
          <w:color w:val="162C40"/>
          <w:sz w:val="24"/>
          <w:szCs w:val="24"/>
        </w:rPr>
        <w:t>Procedure</w:t>
      </w:r>
      <w:r w:rsidRPr="00B000D6">
        <w:rPr>
          <w:rFonts w:ascii="Times New Roman" w:hAnsi="Times New Roman" w:cs="Times New Roman"/>
          <w:sz w:val="24"/>
          <w:szCs w:val="24"/>
        </w:rPr>
        <w:t>:</w:t>
      </w:r>
    </w:p>
    <w:p w14:paraId="28B1A6E8" w14:textId="77777777" w:rsidR="00C91C17" w:rsidRDefault="00C91C17" w:rsidP="00A86408">
      <w:pPr>
        <w:spacing w:after="0"/>
        <w:ind w:firstLine="720"/>
        <w:rPr>
          <w:rFonts w:ascii="Times New Roman" w:hAnsi="Times New Roman" w:cs="Times New Roman"/>
          <w:sz w:val="24"/>
          <w:szCs w:val="24"/>
        </w:rPr>
      </w:pPr>
    </w:p>
    <w:p w14:paraId="4C604B21" w14:textId="77777777" w:rsidR="00812395" w:rsidRPr="00F80F9C" w:rsidRDefault="00812395" w:rsidP="00812395">
      <w:pPr>
        <w:spacing w:after="0"/>
        <w:ind w:firstLine="720"/>
        <w:rPr>
          <w:rFonts w:ascii="Times New Roman" w:hAnsi="Times New Roman" w:cs="Times New Roman"/>
          <w:sz w:val="24"/>
          <w:szCs w:val="24"/>
        </w:rPr>
      </w:pPr>
    </w:p>
    <w:p w14:paraId="769FFC3F" w14:textId="786844C0" w:rsidR="00B000D6" w:rsidRPr="00B000D6" w:rsidRDefault="00A61D40" w:rsidP="00A5660C">
      <w:pPr>
        <w:rPr>
          <w:rFonts w:ascii="Times New Roman" w:hAnsi="Times New Roman" w:cs="Times New Roman"/>
          <w:sz w:val="24"/>
          <w:szCs w:val="24"/>
        </w:rPr>
      </w:pPr>
      <w:r w:rsidRPr="002123F6">
        <w:rPr>
          <w:rFonts w:ascii="Times New Roman" w:hAnsi="Times New Roman" w:cs="Times New Roman"/>
          <w:b/>
          <w:color w:val="162C40"/>
          <w:sz w:val="24"/>
          <w:szCs w:val="24"/>
        </w:rPr>
        <w:t>Document History &amp; Distribution</w:t>
      </w:r>
      <w:r w:rsidRPr="00B000D6">
        <w:rPr>
          <w:rFonts w:ascii="Times New Roman" w:hAnsi="Times New Roman" w:cs="Times New Roman"/>
          <w:sz w:val="24"/>
          <w:szCs w:val="24"/>
        </w:rPr>
        <w:t>:</w:t>
      </w:r>
    </w:p>
    <w:p w14:paraId="48ECAC60" w14:textId="7E695E42" w:rsidR="004C0AC1" w:rsidRPr="00B000D6" w:rsidRDefault="004C0AC1" w:rsidP="005D7B68">
      <w:pPr>
        <w:ind w:firstLine="720"/>
        <w:rPr>
          <w:rFonts w:ascii="Times New Roman" w:hAnsi="Times New Roman" w:cs="Times New Roman"/>
          <w:sz w:val="24"/>
          <w:szCs w:val="24"/>
        </w:rPr>
      </w:pPr>
      <w:r w:rsidRPr="00B000D6">
        <w:rPr>
          <w:rFonts w:ascii="Times New Roman" w:hAnsi="Times New Roman" w:cs="Times New Roman"/>
          <w:sz w:val="24"/>
          <w:szCs w:val="24"/>
        </w:rPr>
        <w:lastRenderedPageBreak/>
        <w:t xml:space="preserve">This document will be distributed to </w:t>
      </w:r>
      <w:r w:rsidR="00B75425" w:rsidRPr="00B000D6">
        <w:rPr>
          <w:rFonts w:ascii="Times New Roman" w:hAnsi="Times New Roman" w:cs="Times New Roman"/>
          <w:sz w:val="24"/>
          <w:szCs w:val="24"/>
        </w:rPr>
        <w:t>Maine DOE staff and posted on the Maine Data Warehouse</w:t>
      </w:r>
      <w:r w:rsidR="00FF7ED9" w:rsidRPr="00B000D6">
        <w:rPr>
          <w:rFonts w:ascii="Times New Roman" w:hAnsi="Times New Roman" w:cs="Times New Roman"/>
          <w:sz w:val="24"/>
          <w:szCs w:val="24"/>
        </w:rPr>
        <w:t xml:space="preserve"> web page.</w:t>
      </w:r>
    </w:p>
    <w:tbl>
      <w:tblPr>
        <w:tblStyle w:val="TableGrid"/>
        <w:tblW w:w="0" w:type="auto"/>
        <w:tblLook w:val="04A0" w:firstRow="1" w:lastRow="0" w:firstColumn="1" w:lastColumn="0" w:noHBand="0" w:noVBand="1"/>
      </w:tblPr>
      <w:tblGrid>
        <w:gridCol w:w="3116"/>
        <w:gridCol w:w="3117"/>
        <w:gridCol w:w="3117"/>
      </w:tblGrid>
      <w:tr w:rsidR="00506C70" w:rsidRPr="00B000D6" w14:paraId="1346B547" w14:textId="77777777" w:rsidTr="00506C70">
        <w:tc>
          <w:tcPr>
            <w:tcW w:w="3116" w:type="dxa"/>
            <w:shd w:val="clear" w:color="auto" w:fill="6D8BA6"/>
          </w:tcPr>
          <w:p w14:paraId="0D3742E8" w14:textId="46B25C19"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Version</w:t>
            </w:r>
          </w:p>
        </w:tc>
        <w:tc>
          <w:tcPr>
            <w:tcW w:w="3117" w:type="dxa"/>
            <w:shd w:val="clear" w:color="auto" w:fill="6D8BA6"/>
          </w:tcPr>
          <w:p w14:paraId="1C0E7522" w14:textId="566E4FF3"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Revision Log</w:t>
            </w:r>
          </w:p>
        </w:tc>
        <w:tc>
          <w:tcPr>
            <w:tcW w:w="3117" w:type="dxa"/>
            <w:shd w:val="clear" w:color="auto" w:fill="6D8BA6"/>
          </w:tcPr>
          <w:p w14:paraId="71B04B53" w14:textId="4D16287F"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Date</w:t>
            </w:r>
          </w:p>
        </w:tc>
      </w:tr>
      <w:tr w:rsidR="00506C70" w:rsidRPr="00B000D6" w14:paraId="00B22B8D" w14:textId="77777777" w:rsidTr="00506C70">
        <w:tc>
          <w:tcPr>
            <w:tcW w:w="3116" w:type="dxa"/>
          </w:tcPr>
          <w:p w14:paraId="1AA51DAB" w14:textId="5B9FEA50" w:rsidR="00506C70" w:rsidRPr="00B000D6" w:rsidRDefault="00E45F2F" w:rsidP="00A5660C">
            <w:pPr>
              <w:rPr>
                <w:rFonts w:ascii="Times New Roman" w:hAnsi="Times New Roman" w:cs="Times New Roman"/>
                <w:sz w:val="24"/>
                <w:szCs w:val="24"/>
              </w:rPr>
            </w:pPr>
            <w:r w:rsidRPr="00B000D6">
              <w:rPr>
                <w:rFonts w:ascii="Times New Roman" w:hAnsi="Times New Roman" w:cs="Times New Roman"/>
                <w:sz w:val="24"/>
                <w:szCs w:val="24"/>
              </w:rPr>
              <w:t>Version 1.0</w:t>
            </w:r>
          </w:p>
        </w:tc>
        <w:tc>
          <w:tcPr>
            <w:tcW w:w="3117" w:type="dxa"/>
          </w:tcPr>
          <w:p w14:paraId="4B6FD76D" w14:textId="6699B9BE" w:rsidR="00506C70" w:rsidRPr="00B000D6" w:rsidRDefault="00E45F2F" w:rsidP="00A5660C">
            <w:pPr>
              <w:rPr>
                <w:rFonts w:ascii="Times New Roman" w:hAnsi="Times New Roman" w:cs="Times New Roman"/>
                <w:sz w:val="24"/>
                <w:szCs w:val="24"/>
              </w:rPr>
            </w:pPr>
            <w:r w:rsidRPr="00B000D6">
              <w:rPr>
                <w:rFonts w:ascii="Times New Roman" w:hAnsi="Times New Roman" w:cs="Times New Roman"/>
                <w:sz w:val="24"/>
                <w:szCs w:val="24"/>
              </w:rPr>
              <w:t>Initial Publication</w:t>
            </w:r>
          </w:p>
        </w:tc>
        <w:tc>
          <w:tcPr>
            <w:tcW w:w="3117" w:type="dxa"/>
          </w:tcPr>
          <w:p w14:paraId="1CA8542E" w14:textId="332E7275" w:rsidR="00506C70" w:rsidRPr="00B000D6" w:rsidRDefault="00C866B2" w:rsidP="00A5660C">
            <w:pPr>
              <w:rPr>
                <w:rFonts w:ascii="Times New Roman" w:hAnsi="Times New Roman" w:cs="Times New Roman"/>
                <w:sz w:val="24"/>
                <w:szCs w:val="24"/>
              </w:rPr>
            </w:pPr>
            <w:r>
              <w:rPr>
                <w:rFonts w:ascii="Times New Roman" w:hAnsi="Times New Roman" w:cs="Times New Roman"/>
                <w:sz w:val="24"/>
                <w:szCs w:val="24"/>
              </w:rPr>
              <w:t>September 2017</w:t>
            </w:r>
          </w:p>
        </w:tc>
      </w:tr>
      <w:tr w:rsidR="00506C70" w:rsidRPr="00B000D6" w14:paraId="4998E4BE" w14:textId="77777777" w:rsidTr="00506C70">
        <w:tc>
          <w:tcPr>
            <w:tcW w:w="3116" w:type="dxa"/>
          </w:tcPr>
          <w:p w14:paraId="4E3D7499" w14:textId="6E964A1F" w:rsidR="00506C70" w:rsidRPr="00B000D6" w:rsidRDefault="00127CCF" w:rsidP="00A5660C">
            <w:pPr>
              <w:rPr>
                <w:rFonts w:ascii="Times New Roman" w:hAnsi="Times New Roman" w:cs="Times New Roman"/>
                <w:sz w:val="24"/>
                <w:szCs w:val="24"/>
              </w:rPr>
            </w:pPr>
            <w:r>
              <w:rPr>
                <w:rFonts w:ascii="Times New Roman" w:hAnsi="Times New Roman" w:cs="Times New Roman"/>
                <w:sz w:val="24"/>
                <w:szCs w:val="24"/>
              </w:rPr>
              <w:t>Version 1.1</w:t>
            </w:r>
          </w:p>
        </w:tc>
        <w:tc>
          <w:tcPr>
            <w:tcW w:w="3117" w:type="dxa"/>
          </w:tcPr>
          <w:p w14:paraId="26AEEA26" w14:textId="7CEB8B97" w:rsidR="00506C70" w:rsidRPr="00B000D6" w:rsidRDefault="00127CCF" w:rsidP="00A5660C">
            <w:pPr>
              <w:rPr>
                <w:rFonts w:ascii="Times New Roman" w:hAnsi="Times New Roman" w:cs="Times New Roman"/>
                <w:sz w:val="24"/>
                <w:szCs w:val="24"/>
              </w:rPr>
            </w:pPr>
            <w:r>
              <w:rPr>
                <w:rFonts w:ascii="Times New Roman" w:hAnsi="Times New Roman" w:cs="Times New Roman"/>
                <w:sz w:val="24"/>
                <w:szCs w:val="24"/>
              </w:rPr>
              <w:t>Reformatted Publication</w:t>
            </w:r>
          </w:p>
        </w:tc>
        <w:tc>
          <w:tcPr>
            <w:tcW w:w="3117" w:type="dxa"/>
          </w:tcPr>
          <w:p w14:paraId="1F598D92" w14:textId="4AC53D0B" w:rsidR="00506C70" w:rsidRPr="00B000D6" w:rsidRDefault="00F062C4" w:rsidP="00A5660C">
            <w:pPr>
              <w:rPr>
                <w:rFonts w:ascii="Times New Roman" w:hAnsi="Times New Roman" w:cs="Times New Roman"/>
                <w:sz w:val="24"/>
                <w:szCs w:val="24"/>
              </w:rPr>
            </w:pPr>
            <w:r>
              <w:rPr>
                <w:rFonts w:ascii="Times New Roman" w:hAnsi="Times New Roman" w:cs="Times New Roman"/>
                <w:sz w:val="24"/>
                <w:szCs w:val="24"/>
              </w:rPr>
              <w:t>June 2020</w:t>
            </w:r>
          </w:p>
        </w:tc>
      </w:tr>
    </w:tbl>
    <w:p w14:paraId="2B520EFA" w14:textId="77777777" w:rsidR="00FF7ED9" w:rsidRPr="00B000D6" w:rsidRDefault="00FF7ED9" w:rsidP="00A5660C">
      <w:pPr>
        <w:rPr>
          <w:rFonts w:ascii="Times New Roman" w:hAnsi="Times New Roman" w:cs="Times New Roman"/>
          <w:sz w:val="24"/>
          <w:szCs w:val="24"/>
        </w:rPr>
      </w:pPr>
    </w:p>
    <w:p w14:paraId="58E0BCCB" w14:textId="2D4C2E46" w:rsidR="002A4F3C" w:rsidRPr="000A73E3" w:rsidRDefault="002A4F3C" w:rsidP="002A4F3C">
      <w:pPr>
        <w:rPr>
          <w:rFonts w:ascii="Times New Roman" w:hAnsi="Times New Roman" w:cs="Times New Roman"/>
          <w:sz w:val="24"/>
          <w:szCs w:val="24"/>
          <w:u w:val="single"/>
        </w:rPr>
      </w:pPr>
      <w:r w:rsidRPr="00B000D6">
        <w:rPr>
          <w:rFonts w:ascii="Times New Roman" w:hAnsi="Times New Roman" w:cs="Times New Roman"/>
          <w:color w:val="162C40"/>
          <w:sz w:val="24"/>
          <w:szCs w:val="24"/>
        </w:rPr>
        <w:t>Date</w:t>
      </w:r>
      <w:r w:rsidRPr="00B000D6">
        <w:rPr>
          <w:rFonts w:ascii="Times New Roman" w:hAnsi="Times New Roman" w:cs="Times New Roman"/>
          <w:sz w:val="24"/>
          <w:szCs w:val="24"/>
        </w:rPr>
        <w:t>:</w:t>
      </w:r>
      <w:r w:rsidRPr="00B000D6">
        <w:rPr>
          <w:rFonts w:ascii="Times New Roman" w:hAnsi="Times New Roman" w:cs="Times New Roman"/>
          <w:sz w:val="24"/>
          <w:szCs w:val="24"/>
        </w:rPr>
        <w:tab/>
      </w:r>
      <w:r w:rsidR="000605EF">
        <w:rPr>
          <w:rFonts w:ascii="Times New Roman" w:hAnsi="Times New Roman" w:cs="Times New Roman"/>
          <w:sz w:val="24"/>
          <w:szCs w:val="24"/>
        </w:rPr>
        <w:t>April 1, 2020</w:t>
      </w:r>
      <w:r w:rsidR="000605EF">
        <w:rPr>
          <w:rFonts w:ascii="Times New Roman" w:hAnsi="Times New Roman" w:cs="Times New Roman"/>
          <w:sz w:val="24"/>
          <w:szCs w:val="24"/>
        </w:rPr>
        <w:tab/>
      </w:r>
      <w:r w:rsidRPr="00B000D6">
        <w:rPr>
          <w:rFonts w:ascii="Times New Roman" w:hAnsi="Times New Roman" w:cs="Times New Roman"/>
          <w:sz w:val="24"/>
          <w:szCs w:val="24"/>
        </w:rPr>
        <w:tab/>
      </w:r>
      <w:r w:rsidRPr="00B000D6">
        <w:rPr>
          <w:rFonts w:ascii="Times New Roman" w:hAnsi="Times New Roman" w:cs="Times New Roman"/>
          <w:sz w:val="24"/>
          <w:szCs w:val="24"/>
        </w:rPr>
        <w:tab/>
      </w:r>
      <w:r>
        <w:rPr>
          <w:rFonts w:ascii="Times New Roman" w:hAnsi="Times New Roman" w:cs="Times New Roman"/>
          <w:sz w:val="24"/>
          <w:szCs w:val="24"/>
        </w:rPr>
        <w:t xml:space="preserve">Division Director </w:t>
      </w:r>
      <w:r w:rsidRPr="00B000D6">
        <w:rPr>
          <w:rFonts w:ascii="Times New Roman" w:hAnsi="Times New Roman" w:cs="Times New Roman"/>
          <w:color w:val="162C40"/>
          <w:sz w:val="24"/>
          <w:szCs w:val="24"/>
        </w:rPr>
        <w:t>Signature</w:t>
      </w:r>
      <w:r w:rsidRPr="00B000D6">
        <w:rPr>
          <w:rFonts w:ascii="Times New Roman" w:hAnsi="Times New Roman" w:cs="Times New Roman"/>
          <w:sz w:val="24"/>
          <w:szCs w:val="24"/>
        </w:rPr>
        <w:t>:</w:t>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p>
    <w:p w14:paraId="40B7982E" w14:textId="77777777" w:rsidR="002A4F3C" w:rsidRPr="00B000D6" w:rsidRDefault="002A4F3C" w:rsidP="002A4F3C">
      <w:pPr>
        <w:rPr>
          <w:rFonts w:ascii="Times New Roman" w:hAnsi="Times New Roman" w:cs="Times New Roman"/>
          <w:sz w:val="24"/>
          <w:szCs w:val="24"/>
        </w:rPr>
      </w:pPr>
    </w:p>
    <w:p w14:paraId="1253ECFF" w14:textId="1339AEF2" w:rsidR="002C5AC9" w:rsidRDefault="002A4F3C" w:rsidP="008D193F">
      <w:pPr>
        <w:spacing w:after="0" w:line="240" w:lineRule="auto"/>
        <w:rPr>
          <w:rFonts w:ascii="Times New Roman" w:hAnsi="Times New Roman" w:cs="Times New Roman"/>
          <w:sz w:val="24"/>
          <w:szCs w:val="24"/>
          <w:u w:val="single"/>
        </w:rPr>
      </w:pPr>
      <w:r w:rsidRPr="00B000D6">
        <w:rPr>
          <w:rFonts w:ascii="Times New Roman" w:hAnsi="Times New Roman" w:cs="Times New Roman"/>
          <w:color w:val="162C40"/>
          <w:sz w:val="24"/>
          <w:szCs w:val="24"/>
        </w:rPr>
        <w:t>Date</w:t>
      </w:r>
      <w:r w:rsidRPr="00B000D6">
        <w:rPr>
          <w:rFonts w:ascii="Times New Roman" w:hAnsi="Times New Roman" w:cs="Times New Roman"/>
          <w:sz w:val="24"/>
          <w:szCs w:val="24"/>
        </w:rPr>
        <w:t>:</w:t>
      </w:r>
      <w:r w:rsidRPr="00B000D6">
        <w:rPr>
          <w:rFonts w:ascii="Times New Roman" w:hAnsi="Times New Roman" w:cs="Times New Roman"/>
          <w:sz w:val="24"/>
          <w:szCs w:val="24"/>
        </w:rPr>
        <w:tab/>
      </w:r>
      <w:r w:rsidR="000605EF">
        <w:rPr>
          <w:rFonts w:ascii="Times New Roman" w:hAnsi="Times New Roman" w:cs="Times New Roman"/>
          <w:sz w:val="24"/>
          <w:szCs w:val="24"/>
        </w:rPr>
        <w:t>April 1, 2020</w:t>
      </w:r>
      <w:r w:rsidR="000605EF">
        <w:rPr>
          <w:rFonts w:ascii="Times New Roman" w:hAnsi="Times New Roman" w:cs="Times New Roman"/>
          <w:sz w:val="24"/>
          <w:szCs w:val="24"/>
        </w:rPr>
        <w:tab/>
      </w:r>
      <w:r w:rsidR="000605EF" w:rsidRPr="00B000D6">
        <w:rPr>
          <w:rFonts w:ascii="Times New Roman" w:hAnsi="Times New Roman" w:cs="Times New Roman"/>
          <w:sz w:val="24"/>
          <w:szCs w:val="24"/>
        </w:rPr>
        <w:tab/>
      </w:r>
      <w:r w:rsidR="000605EF" w:rsidRPr="00B000D6">
        <w:rPr>
          <w:rFonts w:ascii="Times New Roman" w:hAnsi="Times New Roman" w:cs="Times New Roman"/>
          <w:sz w:val="24"/>
          <w:szCs w:val="24"/>
        </w:rPr>
        <w:tab/>
      </w:r>
      <w:r>
        <w:rPr>
          <w:rFonts w:ascii="Times New Roman" w:hAnsi="Times New Roman" w:cs="Times New Roman"/>
          <w:sz w:val="24"/>
          <w:szCs w:val="24"/>
        </w:rPr>
        <w:t xml:space="preserve">Commissioner </w:t>
      </w:r>
      <w:r w:rsidRPr="00B000D6">
        <w:rPr>
          <w:rFonts w:ascii="Times New Roman" w:hAnsi="Times New Roman" w:cs="Times New Roman"/>
          <w:color w:val="162C40"/>
          <w:sz w:val="24"/>
          <w:szCs w:val="24"/>
        </w:rPr>
        <w:t>Signature</w:t>
      </w:r>
      <w:r w:rsidRPr="00B000D6">
        <w:rPr>
          <w:rFonts w:ascii="Times New Roman" w:hAnsi="Times New Roman" w:cs="Times New Roman"/>
          <w:sz w:val="24"/>
          <w:szCs w:val="24"/>
        </w:rPr>
        <w:t>:</w:t>
      </w:r>
      <w:r w:rsidRPr="000A73E3">
        <w:rPr>
          <w:rFonts w:ascii="Times New Roman" w:hAnsi="Times New Roman" w:cs="Times New Roman"/>
          <w:sz w:val="24"/>
          <w:szCs w:val="24"/>
          <w:u w:val="single"/>
        </w:rPr>
        <w:t xml:space="preserve"> </w:t>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p>
    <w:p w14:paraId="55DD39E2" w14:textId="1F87FA71" w:rsidR="001328ED" w:rsidRPr="008D193F" w:rsidRDefault="001328ED" w:rsidP="008D193F">
      <w:pPr>
        <w:spacing w:after="0" w:line="240" w:lineRule="auto"/>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93F">
        <w:rPr>
          <w:rFonts w:ascii="Times New Roman" w:hAnsi="Times New Roman" w:cs="Times New Roman"/>
          <w:sz w:val="20"/>
          <w:szCs w:val="20"/>
        </w:rPr>
        <w:t>(</w:t>
      </w:r>
      <w:r w:rsidR="008D193F" w:rsidRPr="008D193F">
        <w:rPr>
          <w:rFonts w:ascii="Times New Roman" w:hAnsi="Times New Roman" w:cs="Times New Roman"/>
          <w:sz w:val="20"/>
          <w:szCs w:val="20"/>
        </w:rPr>
        <w:t>o</w:t>
      </w:r>
      <w:r w:rsidRPr="008D193F">
        <w:rPr>
          <w:rFonts w:ascii="Times New Roman" w:hAnsi="Times New Roman" w:cs="Times New Roman"/>
          <w:sz w:val="20"/>
          <w:szCs w:val="20"/>
        </w:rPr>
        <w:t xml:space="preserve">r </w:t>
      </w:r>
      <w:r w:rsidR="008D193F" w:rsidRPr="008D193F">
        <w:rPr>
          <w:rFonts w:ascii="Times New Roman" w:hAnsi="Times New Roman" w:cs="Times New Roman"/>
          <w:sz w:val="20"/>
          <w:szCs w:val="20"/>
        </w:rPr>
        <w:t>Commissioner’s</w:t>
      </w:r>
      <w:r w:rsidRPr="008D193F">
        <w:rPr>
          <w:rFonts w:ascii="Times New Roman" w:hAnsi="Times New Roman" w:cs="Times New Roman"/>
          <w:sz w:val="20"/>
          <w:szCs w:val="20"/>
        </w:rPr>
        <w:t xml:space="preserve"> Designee</w:t>
      </w:r>
      <w:r w:rsidR="008D193F" w:rsidRPr="008D193F">
        <w:rPr>
          <w:rFonts w:ascii="Times New Roman" w:hAnsi="Times New Roman" w:cs="Times New Roman"/>
          <w:sz w:val="20"/>
          <w:szCs w:val="20"/>
        </w:rPr>
        <w:t>)</w:t>
      </w:r>
    </w:p>
    <w:sectPr w:rsidR="001328ED" w:rsidRPr="008D193F" w:rsidSect="007C5E54">
      <w:headerReference w:type="default" r:id="rId9"/>
      <w:footerReference w:type="default" r:id="rId10"/>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A5DB1" w14:textId="77777777" w:rsidR="004E731A" w:rsidRDefault="004E731A" w:rsidP="007C5E54">
      <w:pPr>
        <w:spacing w:after="0" w:line="240" w:lineRule="auto"/>
      </w:pPr>
      <w:r>
        <w:separator/>
      </w:r>
    </w:p>
  </w:endnote>
  <w:endnote w:type="continuationSeparator" w:id="0">
    <w:p w14:paraId="5AC94C6F" w14:textId="77777777" w:rsidR="004E731A" w:rsidRDefault="004E731A" w:rsidP="007C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7489837"/>
      <w:docPartObj>
        <w:docPartGallery w:val="Page Numbers (Bottom of Page)"/>
        <w:docPartUnique/>
      </w:docPartObj>
    </w:sdtPr>
    <w:sdtEndPr/>
    <w:sdtContent>
      <w:sdt>
        <w:sdtPr>
          <w:id w:val="1728636285"/>
          <w:docPartObj>
            <w:docPartGallery w:val="Page Numbers (Top of Page)"/>
            <w:docPartUnique/>
          </w:docPartObj>
        </w:sdtPr>
        <w:sdtEndPr/>
        <w:sdtContent>
          <w:p w14:paraId="29270154" w14:textId="110AB3A0" w:rsidR="007108D6" w:rsidRDefault="007108D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D6F9C97" w14:textId="3928711D" w:rsidR="005057FB" w:rsidRPr="008D193F" w:rsidRDefault="005057FB" w:rsidP="008D1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D3A88F" w14:textId="77777777" w:rsidR="004E731A" w:rsidRDefault="004E731A" w:rsidP="007C5E54">
      <w:pPr>
        <w:spacing w:after="0" w:line="240" w:lineRule="auto"/>
      </w:pPr>
      <w:r>
        <w:separator/>
      </w:r>
    </w:p>
  </w:footnote>
  <w:footnote w:type="continuationSeparator" w:id="0">
    <w:p w14:paraId="5716BCCB" w14:textId="77777777" w:rsidR="004E731A" w:rsidRDefault="004E731A" w:rsidP="007C5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2FDC3" w14:textId="77777777" w:rsidR="007C5E54" w:rsidRPr="00CE4209" w:rsidRDefault="007C5E54" w:rsidP="00CE4209">
    <w:pPr>
      <w:pStyle w:val="Title"/>
      <w:rPr>
        <w:color w:val="162C40"/>
      </w:rPr>
    </w:pPr>
    <w:r w:rsidRPr="00CE4209">
      <w:rPr>
        <w:noProof/>
        <w:color w:val="162C40"/>
      </w:rPr>
      <w:drawing>
        <wp:inline distT="0" distB="0" distL="0" distR="0" wp14:anchorId="316F786A" wp14:editId="1C6B3B19">
          <wp:extent cx="571500" cy="571500"/>
          <wp:effectExtent l="0" t="0" r="0" b="0"/>
          <wp:docPr id="1" name="Picture 1" descr="https://stateofmaine.sharepoint.com/sites/MaineDOE/Policy%20%20Procedures/Communication%20Policies%20and%20Procedures/Logos/informal02-72.jpg?csf=1&amp;e=d8RVTP&amp;cid=c9eefa91-491c-4c90-9e8c-d742ff7c1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eofmaine.sharepoint.com/sites/MaineDOE/Policy%20%20Procedures/Communication%20Policies%20and%20Procedures/Logos/informal02-72.jpg?csf=1&amp;e=d8RVTP&amp;cid=c9eefa91-491c-4c90-9e8c-d742ff7c1a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CE4209">
      <w:rPr>
        <w:color w:val="162C40"/>
      </w:rPr>
      <w:t>Maine Department of Education</w:t>
    </w:r>
    <w:r w:rsidRPr="00CE4209">
      <w:rPr>
        <w:color w:val="162C40"/>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E54"/>
    <w:rsid w:val="000605EF"/>
    <w:rsid w:val="00071998"/>
    <w:rsid w:val="00127CCF"/>
    <w:rsid w:val="001328ED"/>
    <w:rsid w:val="00194788"/>
    <w:rsid w:val="002123F6"/>
    <w:rsid w:val="0028607E"/>
    <w:rsid w:val="002A4F3C"/>
    <w:rsid w:val="002C5AC9"/>
    <w:rsid w:val="00344EEC"/>
    <w:rsid w:val="003638FC"/>
    <w:rsid w:val="00365A8C"/>
    <w:rsid w:val="003764E7"/>
    <w:rsid w:val="003A2BD7"/>
    <w:rsid w:val="004069C2"/>
    <w:rsid w:val="00415702"/>
    <w:rsid w:val="00437358"/>
    <w:rsid w:val="00481E4E"/>
    <w:rsid w:val="004C0AC1"/>
    <w:rsid w:val="004D2B83"/>
    <w:rsid w:val="004E731A"/>
    <w:rsid w:val="005057FB"/>
    <w:rsid w:val="00506C70"/>
    <w:rsid w:val="00507FDA"/>
    <w:rsid w:val="005D7B68"/>
    <w:rsid w:val="0062428B"/>
    <w:rsid w:val="006373D9"/>
    <w:rsid w:val="00666CD2"/>
    <w:rsid w:val="00680920"/>
    <w:rsid w:val="006A0F67"/>
    <w:rsid w:val="006C31F2"/>
    <w:rsid w:val="007108D6"/>
    <w:rsid w:val="00790CC6"/>
    <w:rsid w:val="007B1337"/>
    <w:rsid w:val="007B348E"/>
    <w:rsid w:val="007C5E54"/>
    <w:rsid w:val="00812395"/>
    <w:rsid w:val="008D193F"/>
    <w:rsid w:val="0092032E"/>
    <w:rsid w:val="0097473E"/>
    <w:rsid w:val="009D70BC"/>
    <w:rsid w:val="00A5660C"/>
    <w:rsid w:val="00A61D40"/>
    <w:rsid w:val="00A86408"/>
    <w:rsid w:val="00AF3559"/>
    <w:rsid w:val="00AF41C6"/>
    <w:rsid w:val="00B000D6"/>
    <w:rsid w:val="00B75425"/>
    <w:rsid w:val="00BA0A4B"/>
    <w:rsid w:val="00C71D8A"/>
    <w:rsid w:val="00C866B2"/>
    <w:rsid w:val="00C91C17"/>
    <w:rsid w:val="00CE4209"/>
    <w:rsid w:val="00DC0A10"/>
    <w:rsid w:val="00E0032C"/>
    <w:rsid w:val="00E45F2F"/>
    <w:rsid w:val="00F01CB0"/>
    <w:rsid w:val="00F062C4"/>
    <w:rsid w:val="00F80F9C"/>
    <w:rsid w:val="00FF7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8C6F796"/>
  <w15:chartTrackingRefBased/>
  <w15:docId w15:val="{84F54D28-D21E-4DCB-977F-85918C0D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E54"/>
  </w:style>
  <w:style w:type="paragraph" w:styleId="Footer">
    <w:name w:val="footer"/>
    <w:basedOn w:val="Normal"/>
    <w:link w:val="FooterChar"/>
    <w:uiPriority w:val="99"/>
    <w:unhideWhenUsed/>
    <w:rsid w:val="007C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E54"/>
  </w:style>
  <w:style w:type="paragraph" w:styleId="BalloonText">
    <w:name w:val="Balloon Text"/>
    <w:basedOn w:val="Normal"/>
    <w:link w:val="BalloonTextChar"/>
    <w:uiPriority w:val="99"/>
    <w:semiHidden/>
    <w:unhideWhenUsed/>
    <w:rsid w:val="007C5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5E54"/>
    <w:rPr>
      <w:rFonts w:ascii="Segoe UI" w:hAnsi="Segoe UI" w:cs="Segoe UI"/>
      <w:sz w:val="18"/>
      <w:szCs w:val="18"/>
    </w:rPr>
  </w:style>
  <w:style w:type="paragraph" w:styleId="Title">
    <w:name w:val="Title"/>
    <w:basedOn w:val="Normal"/>
    <w:next w:val="Normal"/>
    <w:link w:val="TitleChar"/>
    <w:uiPriority w:val="10"/>
    <w:qFormat/>
    <w:rsid w:val="00CE42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209"/>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50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7358"/>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489FA263FB5543BC7163C05C51A54B" ma:contentTypeVersion="10" ma:contentTypeDescription="Create a new document." ma:contentTypeScope="" ma:versionID="13cbb962f6eeff63d4c1e3673c0a26c7">
  <xsd:schema xmlns:xsd="http://www.w3.org/2001/XMLSchema" xmlns:xs="http://www.w3.org/2001/XMLSchema" xmlns:p="http://schemas.microsoft.com/office/2006/metadata/properties" xmlns:ns3="e2c2f301-4a03-4ece-b5a5-e8fe594b9300" xmlns:ns4="5ca6cff0-282a-474a-8a9a-e57004c19a3a" targetNamespace="http://schemas.microsoft.com/office/2006/metadata/properties" ma:root="true" ma:fieldsID="e85ce1a65524ad600071b92f0cfdc9c3" ns3:_="" ns4:_="">
    <xsd:import namespace="e2c2f301-4a03-4ece-b5a5-e8fe594b9300"/>
    <xsd:import namespace="5ca6cff0-282a-474a-8a9a-e57004c19a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2f301-4a03-4ece-b5a5-e8fe594b93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6cff0-282a-474a-8a9a-e57004c19a3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1A1385-E939-492F-8EAC-280D795E9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2f301-4a03-4ece-b5a5-e8fe594b9300"/>
    <ds:schemaRef ds:uri="5ca6cff0-282a-474a-8a9a-e57004c19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DF5C96-D0B1-41D3-8AC7-F90FA7FCA8C3}">
  <ds:schemaRefs>
    <ds:schemaRef ds:uri="http://purl.org/dc/terms/"/>
    <ds:schemaRef ds:uri="http://schemas.microsoft.com/office/2006/documentManagement/types"/>
    <ds:schemaRef ds:uri="http://schemas.microsoft.com/office/2006/metadata/properties"/>
    <ds:schemaRef ds:uri="e2c2f301-4a03-4ece-b5a5-e8fe594b9300"/>
    <ds:schemaRef ds:uri="http://purl.org/dc/elements/1.1/"/>
    <ds:schemaRef ds:uri="http://schemas.openxmlformats.org/package/2006/metadata/core-properties"/>
    <ds:schemaRef ds:uri="http://www.w3.org/XML/1998/namespace"/>
    <ds:schemaRef ds:uri="http://schemas.microsoft.com/office/infopath/2007/PartnerControls"/>
    <ds:schemaRef ds:uri="5ca6cff0-282a-474a-8a9a-e57004c19a3a"/>
    <ds:schemaRef ds:uri="http://purl.org/dc/dcmitype/"/>
  </ds:schemaRefs>
</ds:datastoreItem>
</file>

<file path=customXml/itemProps3.xml><?xml version="1.0" encoding="utf-8"?>
<ds:datastoreItem xmlns:ds="http://schemas.openxmlformats.org/officeDocument/2006/customXml" ds:itemID="{A4DBF760-C7A6-4F34-8799-C8F1B2CAF7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241</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Piatt, Margaret L</dc:creator>
  <cp:keywords/>
  <dc:description/>
  <cp:lastModifiedBy>Platt, Sarah D</cp:lastModifiedBy>
  <cp:revision>6</cp:revision>
  <dcterms:created xsi:type="dcterms:W3CDTF">2020-06-11T13:30:00Z</dcterms:created>
  <dcterms:modified xsi:type="dcterms:W3CDTF">2020-06-11T15:48:00Z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0x0101008F489FA263FB5543BC7163C05C51A54B</vt:lpwstr>
  </property>
</Properties>
</file>